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F3AEB" w14:textId="7B65893B" w:rsidR="005565B3" w:rsidRPr="005565B3" w:rsidRDefault="005565B3" w:rsidP="005565B3">
      <w:pPr>
        <w:jc w:val="center"/>
        <w:rPr>
          <w:b/>
          <w:bCs/>
        </w:rPr>
      </w:pPr>
      <w:r w:rsidRPr="005565B3">
        <w:rPr>
          <w:b/>
          <w:bCs/>
        </w:rPr>
        <w:t>Mission, Vision, and Core Values</w:t>
      </w:r>
    </w:p>
    <w:p w14:paraId="67FBAE7D" w14:textId="5F988FBD" w:rsidR="00E508EA" w:rsidRDefault="00AD3221">
      <w:r>
        <w:t>One of the most important things the Chapter needs to do is stay relevant. In this ever changing environment – be it new treatments or healthcare reform – the Chapter strives to continue to meet the needs of the bleedi</w:t>
      </w:r>
      <w:bookmarkStart w:id="0" w:name="_GoBack"/>
      <w:bookmarkEnd w:id="0"/>
      <w:r>
        <w:t xml:space="preserve">ng disorder community in Western Pennsylvania. </w:t>
      </w:r>
      <w:r w:rsidR="00C640B8">
        <w:t>T</w:t>
      </w:r>
      <w:r>
        <w:t>he staff at the Chapter has worked diligently to increase the educational offerings to our members and will continue to do so. However, our work doesn’t end there</w:t>
      </w:r>
      <w:r w:rsidR="00E05354">
        <w:t>.</w:t>
      </w:r>
    </w:p>
    <w:p w14:paraId="67FBAE7E" w14:textId="77777777" w:rsidR="00AD3221" w:rsidRPr="00AD3221" w:rsidRDefault="00AD3221" w:rsidP="00AD3221">
      <w:pPr>
        <w:jc w:val="center"/>
        <w:rPr>
          <w:b/>
        </w:rPr>
      </w:pPr>
      <w:r w:rsidRPr="00AD3221">
        <w:rPr>
          <w:b/>
        </w:rPr>
        <w:t>WPCHNF strives to enrich the lives of those with bleeding disorders in Western Pennsylvania and respond to the needs of the community in a dynamic environment.</w:t>
      </w:r>
    </w:p>
    <w:p w14:paraId="67FBAE7F" w14:textId="39498829" w:rsidR="00B31387" w:rsidRDefault="00AD3221" w:rsidP="00B31387">
      <w:r>
        <w:t>This mission statement emphasizes the changing nature of the bleeding disorder community. New treatment options…cures for Hepatitis C…health insurance and prescription drug options and issues. All these impact our day to day lives so they’re important issues to address, be it through education of our members, lobbying with elected officials or keeping medical professionals abreast of these issues that affect our community.</w:t>
      </w:r>
      <w:r w:rsidR="00B31387">
        <w:t xml:space="preserve"> We need to help members realize that there are so many options out there for them and the Chapter is here help – be it through the Chapter scholarship, patient assistance grants or education sessions on a myriad of topics – the Chapter is here to help each and every one of you. We strive daily to meet the vast array of needs of this very diverse community.</w:t>
      </w:r>
    </w:p>
    <w:p w14:paraId="67FBAE80" w14:textId="77777777" w:rsidR="00AD3221" w:rsidRPr="00AD3221" w:rsidRDefault="00AD3221" w:rsidP="00AD3221">
      <w:pPr>
        <w:jc w:val="center"/>
        <w:rPr>
          <w:b/>
        </w:rPr>
      </w:pPr>
      <w:r w:rsidRPr="00AD3221">
        <w:rPr>
          <w:b/>
        </w:rPr>
        <w:t>To heighten awareness and respect for bleeding disorders while enhancing the Chapter’s value and promote and increase members’ impact on the broader community.</w:t>
      </w:r>
    </w:p>
    <w:p w14:paraId="67FBAE81" w14:textId="4F0455CA" w:rsidR="00AD3221" w:rsidRDefault="005335CA" w:rsidP="00AD3221">
      <w:r>
        <w:t>WPCNHF’s</w:t>
      </w:r>
      <w:r w:rsidR="00B1703B">
        <w:t xml:space="preserve"> </w:t>
      </w:r>
      <w:r w:rsidR="00AD3221">
        <w:t xml:space="preserve">vision extends beyond </w:t>
      </w:r>
      <w:r>
        <w:t>the</w:t>
      </w:r>
      <w:r w:rsidR="00AD3221">
        <w:t xml:space="preserve"> immediate community. </w:t>
      </w:r>
      <w:r>
        <w:t>The Chapter</w:t>
      </w:r>
      <w:r w:rsidR="00AD3221">
        <w:t xml:space="preserve"> need</w:t>
      </w:r>
      <w:r>
        <w:t>s</w:t>
      </w:r>
      <w:r w:rsidR="00AD3221">
        <w:t xml:space="preserve"> to educate people outside the community, both within and outside the </w:t>
      </w:r>
      <w:r>
        <w:t xml:space="preserve">world of medical professionals. 1 in every 50 people has a bleeding disorder but 75% of them don’t know it. We need to increase awareness of bleeding disorders and </w:t>
      </w:r>
      <w:r w:rsidR="00B31387">
        <w:t>help</w:t>
      </w:r>
      <w:r>
        <w:t xml:space="preserve"> to improve identification and diagnosis. </w:t>
      </w:r>
    </w:p>
    <w:p w14:paraId="67FBAE82" w14:textId="77777777" w:rsidR="005335CA" w:rsidRPr="005335CA" w:rsidRDefault="005335CA" w:rsidP="005335CA">
      <w:pPr>
        <w:spacing w:after="120"/>
        <w:jc w:val="center"/>
        <w:rPr>
          <w:b/>
        </w:rPr>
      </w:pPr>
      <w:r w:rsidRPr="005335CA">
        <w:rPr>
          <w:b/>
        </w:rPr>
        <w:t>Education</w:t>
      </w:r>
    </w:p>
    <w:p w14:paraId="67FBAE83" w14:textId="77777777" w:rsidR="005335CA" w:rsidRPr="005335CA" w:rsidRDefault="005335CA" w:rsidP="005335CA">
      <w:pPr>
        <w:spacing w:after="120"/>
        <w:jc w:val="center"/>
        <w:rPr>
          <w:b/>
        </w:rPr>
      </w:pPr>
      <w:r w:rsidRPr="005335CA">
        <w:rPr>
          <w:b/>
        </w:rPr>
        <w:t>Awareness</w:t>
      </w:r>
    </w:p>
    <w:p w14:paraId="67FBAE84" w14:textId="77777777" w:rsidR="005335CA" w:rsidRPr="005335CA" w:rsidRDefault="005335CA" w:rsidP="005335CA">
      <w:pPr>
        <w:spacing w:after="120"/>
        <w:jc w:val="center"/>
        <w:rPr>
          <w:b/>
        </w:rPr>
      </w:pPr>
      <w:r w:rsidRPr="005335CA">
        <w:rPr>
          <w:b/>
        </w:rPr>
        <w:t>Advocacy</w:t>
      </w:r>
    </w:p>
    <w:p w14:paraId="67FBAE85" w14:textId="77777777" w:rsidR="005335CA" w:rsidRPr="005335CA" w:rsidRDefault="005335CA" w:rsidP="005335CA">
      <w:pPr>
        <w:spacing w:after="120"/>
        <w:jc w:val="center"/>
        <w:rPr>
          <w:b/>
        </w:rPr>
      </w:pPr>
      <w:r w:rsidRPr="005335CA">
        <w:rPr>
          <w:b/>
        </w:rPr>
        <w:t>Empowerment</w:t>
      </w:r>
    </w:p>
    <w:p w14:paraId="67FBAE86" w14:textId="77777777" w:rsidR="005335CA" w:rsidRPr="005335CA" w:rsidRDefault="005335CA" w:rsidP="005335CA">
      <w:pPr>
        <w:spacing w:after="120"/>
        <w:jc w:val="center"/>
        <w:rPr>
          <w:b/>
        </w:rPr>
      </w:pPr>
      <w:r w:rsidRPr="005335CA">
        <w:rPr>
          <w:b/>
        </w:rPr>
        <w:t>Support</w:t>
      </w:r>
    </w:p>
    <w:p w14:paraId="67FBAE8A" w14:textId="236F92A6" w:rsidR="00130258" w:rsidRDefault="005335CA" w:rsidP="00AD3221">
      <w:r>
        <w:t>These core values are at the heart of everything the Chapter does</w:t>
      </w:r>
      <w:r w:rsidR="00B31387">
        <w:t>.</w:t>
      </w:r>
      <w:r w:rsidR="00130258">
        <w:t xml:space="preserve"> These core values drive what the Chapter does each and every day.</w:t>
      </w:r>
    </w:p>
    <w:sectPr w:rsidR="00130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21"/>
    <w:rsid w:val="00046713"/>
    <w:rsid w:val="00104AE0"/>
    <w:rsid w:val="00130258"/>
    <w:rsid w:val="003A7013"/>
    <w:rsid w:val="005335CA"/>
    <w:rsid w:val="005565B3"/>
    <w:rsid w:val="0064621D"/>
    <w:rsid w:val="00AD3221"/>
    <w:rsid w:val="00B03E78"/>
    <w:rsid w:val="00B1703B"/>
    <w:rsid w:val="00B31387"/>
    <w:rsid w:val="00C640B8"/>
    <w:rsid w:val="00CC614D"/>
    <w:rsid w:val="00E05354"/>
    <w:rsid w:val="00E50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AE7D"/>
  <w15:docId w15:val="{BBD428B4-A768-42B7-9699-7AC23EDE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Yazer</dc:creator>
  <cp:lastModifiedBy>Kara Dornish</cp:lastModifiedBy>
  <cp:revision>2</cp:revision>
  <dcterms:created xsi:type="dcterms:W3CDTF">2020-03-17T12:58:00Z</dcterms:created>
  <dcterms:modified xsi:type="dcterms:W3CDTF">2020-03-17T12:58:00Z</dcterms:modified>
</cp:coreProperties>
</file>